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numPr>
          <w:ilvl w:val="0"/>
          <w:numId w:val="1"/>
        </w:numPr>
        <w:ind w:left="720" w:hanging="360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  <w:rtl w:val="0"/>
        </w:rPr>
        <w:t xml:space="preserve">What is the difference between an Application Server and a Web Server?</w:t>
      </w:r>
    </w:p>
    <w:p w:rsidR="00000000" w:rsidDel="00000000" w:rsidP="00000000" w:rsidRDefault="00000000" w:rsidRPr="00000000" w14:paraId="00000001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5"/>
        <w:gridCol w:w="3465"/>
        <w:gridCol w:w="4020"/>
        <w:tblGridChange w:id="0">
          <w:tblGrid>
            <w:gridCol w:w="1875"/>
            <w:gridCol w:w="3465"/>
            <w:gridCol w:w="40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APPLICATION SERVER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WEB SERVER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General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Limited to handling HTTP 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Executes programs ,Routines, or scripts that support application construction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Content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Limited to sent static HTML content for display in web browser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Provides access to server-side logic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Visual Display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Adding content extensions are technically possible , but time-consuming, difficult to use and maintain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Includes web server with a complete integrated application server framework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Scope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May be used alone in certain limited circumstances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May be utilised as GUI engine for remote displays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Limitation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Content creation is time consuming and lack-luster for server-side application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Support any web application and modern UI</w:t>
            </w:r>
          </w:p>
        </w:tc>
      </w:tr>
    </w:tbl>
    <w:p w:rsidR="00000000" w:rsidDel="00000000" w:rsidP="00000000" w:rsidRDefault="00000000" w:rsidRPr="00000000" w14:paraId="00000014">
      <w:pPr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  <w:rtl w:val="0"/>
        </w:rPr>
        <w:t xml:space="preserve"> Write down name of Application Servers and Web Servers.</w:t>
      </w:r>
    </w:p>
    <w:p w:rsidR="00000000" w:rsidDel="00000000" w:rsidP="00000000" w:rsidRDefault="00000000" w:rsidRPr="00000000" w14:paraId="00000016">
      <w:pPr>
        <w:ind w:left="0" w:firstLine="720"/>
        <w:rPr>
          <w:i w:val="1"/>
          <w:sz w:val="27"/>
          <w:szCs w:val="27"/>
        </w:rPr>
      </w:pPr>
      <w:r w:rsidDel="00000000" w:rsidR="00000000" w:rsidRPr="00000000">
        <w:rPr>
          <w:i w:val="1"/>
          <w:sz w:val="27"/>
          <w:szCs w:val="27"/>
          <w:rtl w:val="0"/>
        </w:rPr>
        <w:t xml:space="preserve">Application Server Names:- TOMCAT,Enhydra,GlassFish,Jetty</w:t>
      </w:r>
    </w:p>
    <w:p w:rsidR="00000000" w:rsidDel="00000000" w:rsidP="00000000" w:rsidRDefault="00000000" w:rsidRPr="00000000" w14:paraId="00000017">
      <w:pPr>
        <w:ind w:left="0" w:firstLine="720"/>
        <w:rPr>
          <w:i w:val="1"/>
          <w:sz w:val="27"/>
          <w:szCs w:val="27"/>
        </w:rPr>
      </w:pPr>
      <w:r w:rsidDel="00000000" w:rsidR="00000000" w:rsidRPr="00000000">
        <w:rPr>
          <w:i w:val="1"/>
          <w:sz w:val="27"/>
          <w:szCs w:val="27"/>
          <w:rtl w:val="0"/>
        </w:rPr>
        <w:t xml:space="preserve">Web Server Names:-Nginx , IIS , Apache,LightSpeed Web Server 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  <w:rtl w:val="0"/>
        </w:rPr>
        <w:t xml:space="preserve"> What are java servlet?</w:t>
      </w:r>
    </w:p>
    <w:p w:rsidR="00000000" w:rsidDel="00000000" w:rsidP="00000000" w:rsidRDefault="00000000" w:rsidRPr="00000000" w14:paraId="00000019">
      <w:pPr>
        <w:ind w:left="720" w:firstLine="0"/>
        <w:rPr>
          <w:i w:val="1"/>
          <w:sz w:val="27"/>
          <w:szCs w:val="27"/>
        </w:rPr>
      </w:pPr>
      <w:r w:rsidDel="00000000" w:rsidR="00000000" w:rsidRPr="00000000">
        <w:rPr>
          <w:i w:val="1"/>
          <w:sz w:val="27"/>
          <w:szCs w:val="27"/>
          <w:rtl w:val="0"/>
        </w:rPr>
        <w:t xml:space="preserve">A Java servlet is a Java software component that extends the capabilities of a server. Although servlets can respond to any types of requests, they most commonly implement web containers for hosting web applications on web servers and thus qualify as a server-side servlet web API.</w:t>
      </w:r>
    </w:p>
    <w:p w:rsidR="00000000" w:rsidDel="00000000" w:rsidP="00000000" w:rsidRDefault="00000000" w:rsidRPr="00000000" w14:paraId="0000001A">
      <w:pPr>
        <w:ind w:left="720" w:firstLine="0"/>
        <w:rPr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  <w:rtl w:val="0"/>
        </w:rPr>
        <w:t xml:space="preserve">Describe tomcat directory structure.</w:t>
      </w:r>
    </w:p>
    <w:p w:rsidR="00000000" w:rsidDel="00000000" w:rsidP="00000000" w:rsidRDefault="00000000" w:rsidRPr="00000000" w14:paraId="00000021">
      <w:pPr>
        <w:ind w:left="720" w:firstLine="0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3014663" cy="4066289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33903" l="0" r="724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4066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  <w:rtl w:val="0"/>
        </w:rPr>
        <w:t xml:space="preserve"> How to change default port in tomcat?</w:t>
      </w:r>
    </w:p>
    <w:p w:rsidR="00000000" w:rsidDel="00000000" w:rsidP="00000000" w:rsidRDefault="00000000" w:rsidRPr="00000000" w14:paraId="00000023">
      <w:pPr>
        <w:ind w:left="720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In the above listed directory find ‘server.xml’</w:t>
      </w:r>
    </w:p>
    <w:p w:rsidR="00000000" w:rsidDel="00000000" w:rsidP="00000000" w:rsidRDefault="00000000" w:rsidRPr="00000000" w14:paraId="00000024">
      <w:pPr>
        <w:ind w:left="720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Find connector port and replace port number (8080:Default) to your decided port </w:t>
      </w:r>
    </w:p>
    <w:p w:rsidR="00000000" w:rsidDel="00000000" w:rsidP="00000000" w:rsidRDefault="00000000" w:rsidRPr="00000000" w14:paraId="00000025">
      <w:pPr>
        <w:ind w:left="720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4681538" cy="2866247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52884" t="48717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866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  <w:rtl w:val="0"/>
        </w:rPr>
        <w:t xml:space="preserve"> Install tomcat and nginix and set proxy_pass in nginx to display tomcat.</w:t>
      </w:r>
    </w:p>
    <w:p w:rsidR="00000000" w:rsidDel="00000000" w:rsidP="00000000" w:rsidRDefault="00000000" w:rsidRPr="00000000" w14:paraId="00000030">
      <w:pPr>
        <w:ind w:left="0" w:firstLine="0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5510213" cy="3961591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37321" l="0" r="509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961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Here in this question a conf file named aditya is being configured in /etc/nginx/sites-available</w:t>
      </w:r>
    </w:p>
    <w:p w:rsidR="00000000" w:rsidDel="00000000" w:rsidP="00000000" w:rsidRDefault="00000000" w:rsidRPr="00000000" w14:paraId="00000032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And a softlink of this file is being created in /etc/nginx/sites-enabled</w:t>
      </w:r>
    </w:p>
    <w:p w:rsidR="00000000" w:rsidDel="00000000" w:rsidP="00000000" w:rsidRDefault="00000000" w:rsidRPr="00000000" w14:paraId="00000033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After doing all the above mentioned steps whenever aditya.com is being hit ..it opens the page for tomcat localhost.</w:t>
      </w:r>
    </w:p>
    <w:p w:rsidR="00000000" w:rsidDel="00000000" w:rsidP="00000000" w:rsidRDefault="00000000" w:rsidRPr="00000000" w14:paraId="00000034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5976938" cy="2031921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51282" l="0" r="1939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2031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  <w:rtl w:val="0"/>
        </w:rPr>
        <w:t xml:space="preserve"> Configure Tomcat as a Service</w:t>
      </w:r>
    </w:p>
    <w:p w:rsidR="00000000" w:rsidDel="00000000" w:rsidP="00000000" w:rsidRDefault="00000000" w:rsidRPr="00000000" w14:paraId="00000038">
      <w:pPr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5943600" cy="1333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601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Tomcat as a service can be easily seen when a sample site is being configured.</w:t>
      </w:r>
    </w:p>
    <w:p w:rsidR="00000000" w:rsidDel="00000000" w:rsidP="00000000" w:rsidRDefault="00000000" w:rsidRPr="00000000" w14:paraId="0000003A">
      <w:pPr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  <w:rtl w:val="0"/>
        </w:rPr>
        <w:t xml:space="preserve">Use any web server in front of tomcat using AJP and HTTP connection</w:t>
      </w:r>
    </w:p>
    <w:p w:rsidR="00000000" w:rsidDel="00000000" w:rsidP="00000000" w:rsidRDefault="00000000" w:rsidRPr="00000000" w14:paraId="0000003E">
      <w:pPr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5967879" cy="176688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59259" l="0" r="225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879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2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